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E5" w:rsidRPr="00216150" w:rsidRDefault="00807FE5" w:rsidP="003B6FFB">
      <w:pPr>
        <w:spacing w:before="60"/>
        <w:jc w:val="center"/>
        <w:rPr>
          <w:b/>
          <w:sz w:val="24"/>
          <w:szCs w:val="24"/>
        </w:rPr>
      </w:pPr>
      <w:permStart w:id="1980836579" w:edGrp="everyone"/>
      <w:permEnd w:id="1980836579"/>
      <w:r w:rsidRPr="00216150">
        <w:rPr>
          <w:b/>
          <w:sz w:val="24"/>
          <w:szCs w:val="24"/>
        </w:rPr>
        <w:t>СОГЛАСИЕ НА ОБРАБОТКУ ПЕРСОНАЛЬНЫХ ДАННЫХ</w:t>
      </w:r>
    </w:p>
    <w:p w:rsidR="00807FE5" w:rsidRPr="00216150" w:rsidRDefault="00807FE5" w:rsidP="00807FE5">
      <w:pPr>
        <w:spacing w:before="60"/>
        <w:jc w:val="center"/>
        <w:rPr>
          <w:b/>
          <w:sz w:val="24"/>
          <w:szCs w:val="24"/>
        </w:rPr>
      </w:pPr>
    </w:p>
    <w:p w:rsidR="00807FE5" w:rsidRPr="00216150" w:rsidRDefault="00807FE5" w:rsidP="00807FE5">
      <w:pPr>
        <w:ind w:firstLine="578"/>
        <w:rPr>
          <w:sz w:val="24"/>
          <w:szCs w:val="24"/>
        </w:rPr>
      </w:pPr>
      <w:r w:rsidRPr="00216150">
        <w:rPr>
          <w:sz w:val="24"/>
          <w:szCs w:val="24"/>
        </w:rPr>
        <w:t xml:space="preserve">Я, </w:t>
      </w:r>
      <w:permStart w:id="2108491699" w:edGrp="everyone"/>
      <w:r w:rsidRPr="00216150">
        <w:rPr>
          <w:sz w:val="24"/>
          <w:szCs w:val="24"/>
        </w:rPr>
        <w:t>______________________________________________</w:t>
      </w:r>
      <w:r>
        <w:rPr>
          <w:sz w:val="24"/>
          <w:szCs w:val="24"/>
        </w:rPr>
        <w:t>______________</w:t>
      </w:r>
      <w:r w:rsidRPr="00216150">
        <w:rPr>
          <w:sz w:val="24"/>
          <w:szCs w:val="24"/>
        </w:rPr>
        <w:t>_________________</w:t>
      </w:r>
      <w:permEnd w:id="2108491699"/>
      <w:r w:rsidRPr="00216150">
        <w:rPr>
          <w:sz w:val="24"/>
          <w:szCs w:val="24"/>
        </w:rPr>
        <w:t xml:space="preserve">, </w:t>
      </w:r>
    </w:p>
    <w:p w:rsidR="00807FE5" w:rsidRPr="00216150" w:rsidRDefault="00807FE5" w:rsidP="00807FE5">
      <w:pPr>
        <w:ind w:firstLine="578"/>
        <w:jc w:val="center"/>
        <w:rPr>
          <w:sz w:val="24"/>
          <w:szCs w:val="24"/>
        </w:rPr>
      </w:pPr>
      <w:r w:rsidRPr="00216150">
        <w:rPr>
          <w:sz w:val="24"/>
          <w:szCs w:val="24"/>
        </w:rPr>
        <w:t>(ФИО полностью)</w:t>
      </w:r>
    </w:p>
    <w:p w:rsidR="00807FE5" w:rsidRPr="00216150" w:rsidRDefault="00807FE5" w:rsidP="00807FE5">
      <w:pPr>
        <w:rPr>
          <w:sz w:val="24"/>
          <w:szCs w:val="24"/>
        </w:rPr>
      </w:pPr>
      <w:r w:rsidRPr="00216150">
        <w:rPr>
          <w:sz w:val="24"/>
          <w:szCs w:val="24"/>
        </w:rPr>
        <w:t xml:space="preserve">паспорт гражданина Российской Федерации серия </w:t>
      </w:r>
      <w:permStart w:id="1614962876" w:edGrp="everyone"/>
      <w:r w:rsidRPr="00216150">
        <w:rPr>
          <w:sz w:val="24"/>
          <w:szCs w:val="24"/>
        </w:rPr>
        <w:t>______</w:t>
      </w:r>
      <w:permEnd w:id="1614962876"/>
      <w:r w:rsidRPr="00216150">
        <w:rPr>
          <w:sz w:val="24"/>
          <w:szCs w:val="24"/>
        </w:rPr>
        <w:t xml:space="preserve"> номер</w:t>
      </w:r>
      <w:r>
        <w:rPr>
          <w:sz w:val="24"/>
          <w:szCs w:val="24"/>
        </w:rPr>
        <w:t xml:space="preserve"> </w:t>
      </w:r>
      <w:permStart w:id="609175914" w:edGrp="everyone"/>
      <w:r w:rsidRPr="00216150">
        <w:rPr>
          <w:sz w:val="24"/>
          <w:szCs w:val="24"/>
        </w:rPr>
        <w:t xml:space="preserve">_________ </w:t>
      </w:r>
      <w:permEnd w:id="609175914"/>
      <w:r w:rsidRPr="00216150">
        <w:rPr>
          <w:sz w:val="24"/>
          <w:szCs w:val="24"/>
        </w:rPr>
        <w:br/>
        <w:t xml:space="preserve">выдан </w:t>
      </w:r>
      <w:permStart w:id="1605901569" w:edGrp="everyone"/>
      <w:r w:rsidRPr="00216150">
        <w:rPr>
          <w:sz w:val="24"/>
          <w:szCs w:val="24"/>
        </w:rPr>
        <w:t>_________________________________________________________________________________, _____________________________</w:t>
      </w:r>
    </w:p>
    <w:permEnd w:id="1605901569"/>
    <w:p w:rsidR="00807FE5" w:rsidRPr="00216150" w:rsidRDefault="00807FE5" w:rsidP="00807FE5">
      <w:pPr>
        <w:rPr>
          <w:sz w:val="24"/>
          <w:szCs w:val="24"/>
        </w:rPr>
      </w:pPr>
      <w:r w:rsidRPr="00216150">
        <w:rPr>
          <w:sz w:val="24"/>
          <w:szCs w:val="24"/>
        </w:rPr>
        <w:t xml:space="preserve">                      (кем и когда)</w:t>
      </w:r>
    </w:p>
    <w:p w:rsidR="00807FE5" w:rsidRPr="00216150" w:rsidRDefault="00807FE5" w:rsidP="00807FE5">
      <w:pPr>
        <w:rPr>
          <w:sz w:val="24"/>
          <w:szCs w:val="24"/>
        </w:rPr>
      </w:pPr>
      <w:r w:rsidRPr="00216150">
        <w:rPr>
          <w:sz w:val="24"/>
          <w:szCs w:val="24"/>
        </w:rPr>
        <w:t>зарегистрированный(</w:t>
      </w:r>
      <w:proofErr w:type="spellStart"/>
      <w:r w:rsidRPr="00216150">
        <w:rPr>
          <w:sz w:val="24"/>
          <w:szCs w:val="24"/>
        </w:rPr>
        <w:t>ая</w:t>
      </w:r>
      <w:proofErr w:type="spellEnd"/>
      <w:r w:rsidRPr="00216150">
        <w:rPr>
          <w:sz w:val="24"/>
          <w:szCs w:val="24"/>
        </w:rPr>
        <w:t xml:space="preserve">) по месту жительства </w:t>
      </w:r>
      <w:r w:rsidRPr="00216150">
        <w:rPr>
          <w:i/>
          <w:sz w:val="24"/>
          <w:szCs w:val="24"/>
        </w:rPr>
        <w:t>(при отсутствии мес</w:t>
      </w:r>
      <w:r>
        <w:rPr>
          <w:i/>
          <w:sz w:val="24"/>
          <w:szCs w:val="24"/>
        </w:rPr>
        <w:t xml:space="preserve">та жительства указывается место </w:t>
      </w:r>
      <w:r w:rsidRPr="00216150">
        <w:rPr>
          <w:i/>
          <w:sz w:val="24"/>
          <w:szCs w:val="24"/>
        </w:rPr>
        <w:t>пребывания)</w:t>
      </w:r>
      <w:r w:rsidRPr="00216150">
        <w:rPr>
          <w:sz w:val="24"/>
          <w:szCs w:val="24"/>
        </w:rPr>
        <w:t xml:space="preserve"> по адресу: </w:t>
      </w:r>
      <w:permStart w:id="2110287428" w:edGrp="everyone"/>
      <w:r w:rsidRPr="00216150">
        <w:rPr>
          <w:sz w:val="24"/>
          <w:szCs w:val="24"/>
        </w:rPr>
        <w:t>__________________________________________________________</w:t>
      </w:r>
      <w:r>
        <w:rPr>
          <w:sz w:val="24"/>
          <w:szCs w:val="24"/>
        </w:rPr>
        <w:t xml:space="preserve"> </w:t>
      </w:r>
      <w:permEnd w:id="2110287428"/>
      <w:r>
        <w:rPr>
          <w:sz w:val="24"/>
          <w:szCs w:val="24"/>
        </w:rPr>
        <w:t>(далее – Субъект), являющийся</w:t>
      </w:r>
      <w:r w:rsidRPr="00216150">
        <w:rPr>
          <w:rStyle w:val="a7"/>
          <w:sz w:val="24"/>
          <w:szCs w:val="24"/>
        </w:rPr>
        <w:footnoteReference w:id="1"/>
      </w:r>
      <w:r>
        <w:rPr>
          <w:sz w:val="24"/>
          <w:szCs w:val="24"/>
        </w:rPr>
        <w:t xml:space="preserve"> </w:t>
      </w:r>
      <w:r w:rsidRPr="00216150">
        <w:rPr>
          <w:i/>
          <w:sz w:val="24"/>
          <w:szCs w:val="24"/>
        </w:rPr>
        <w:t>директором/генеральны</w:t>
      </w:r>
      <w:r>
        <w:rPr>
          <w:i/>
          <w:sz w:val="24"/>
          <w:szCs w:val="24"/>
        </w:rPr>
        <w:t>м</w:t>
      </w:r>
      <w:r w:rsidRPr="00216150">
        <w:rPr>
          <w:i/>
          <w:sz w:val="24"/>
          <w:szCs w:val="24"/>
        </w:rPr>
        <w:t xml:space="preserve"> директором/представителем</w:t>
      </w:r>
      <w:r w:rsidRPr="00216150">
        <w:rPr>
          <w:sz w:val="24"/>
          <w:szCs w:val="24"/>
        </w:rPr>
        <w:t xml:space="preserve"> </w:t>
      </w:r>
      <w:permStart w:id="1926247059" w:edGrp="everyone"/>
      <w:r w:rsidRPr="00216150">
        <w:rPr>
          <w:sz w:val="24"/>
          <w:szCs w:val="24"/>
        </w:rPr>
        <w:t xml:space="preserve">______________ </w:t>
      </w:r>
      <w:permEnd w:id="1926247059"/>
      <w:r w:rsidRPr="00216150">
        <w:rPr>
          <w:i/>
          <w:sz w:val="24"/>
          <w:szCs w:val="24"/>
        </w:rPr>
        <w:t xml:space="preserve">(указать наименование и ИНН организации) </w:t>
      </w:r>
      <w:r w:rsidRPr="00216150">
        <w:rPr>
          <w:sz w:val="24"/>
          <w:szCs w:val="24"/>
        </w:rPr>
        <w:t>(далее – Контрагент)</w:t>
      </w:r>
      <w:r w:rsidRPr="00216150">
        <w:rPr>
          <w:i/>
          <w:sz w:val="24"/>
          <w:szCs w:val="24"/>
        </w:rPr>
        <w:t xml:space="preserve">, </w:t>
      </w:r>
      <w:r w:rsidRPr="00216150">
        <w:rPr>
          <w:sz w:val="24"/>
          <w:szCs w:val="24"/>
        </w:rPr>
        <w:t>действующий на основании</w:t>
      </w:r>
      <w:r>
        <w:rPr>
          <w:rStyle w:val="a7"/>
          <w:sz w:val="24"/>
          <w:szCs w:val="24"/>
        </w:rPr>
        <w:footnoteReference w:id="2"/>
      </w:r>
      <w:r w:rsidRPr="00216150">
        <w:rPr>
          <w:i/>
          <w:sz w:val="24"/>
          <w:szCs w:val="24"/>
        </w:rPr>
        <w:t xml:space="preserve"> Устава/ доверенности от </w:t>
      </w:r>
      <w:permStart w:id="1428576594" w:edGrp="everyone"/>
      <w:r w:rsidRPr="00216150">
        <w:rPr>
          <w:i/>
          <w:sz w:val="24"/>
          <w:szCs w:val="24"/>
        </w:rPr>
        <w:t xml:space="preserve">___.___.______ № _______, </w:t>
      </w:r>
      <w:permEnd w:id="1428576594"/>
      <w:r w:rsidRPr="00216150">
        <w:rPr>
          <w:sz w:val="24"/>
          <w:szCs w:val="24"/>
        </w:rPr>
        <w:t>являясь лицом дееспособным, действуя сознательно, свободно, своей волей и в своем интересе в соответствии с требованиями Федерального закона от 27.07.2006  № 152-ФЗ «О персональных данных» выражаю согласие:</w:t>
      </w:r>
    </w:p>
    <w:p w:rsidR="00807FE5" w:rsidRPr="00216150" w:rsidRDefault="00807FE5" w:rsidP="00807FE5">
      <w:pPr>
        <w:rPr>
          <w:sz w:val="24"/>
          <w:szCs w:val="24"/>
        </w:rPr>
      </w:pPr>
    </w:p>
    <w:p w:rsidR="00807FE5" w:rsidRPr="00216150" w:rsidRDefault="00807FE5" w:rsidP="003B6FFB">
      <w:pPr>
        <w:ind w:firstLine="567"/>
        <w:rPr>
          <w:color w:val="808080" w:themeColor="background1" w:themeShade="80"/>
          <w:sz w:val="24"/>
          <w:szCs w:val="24"/>
        </w:rPr>
      </w:pPr>
      <w:r w:rsidRPr="00216150">
        <w:rPr>
          <w:sz w:val="24"/>
          <w:szCs w:val="24"/>
        </w:rPr>
        <w:t xml:space="preserve">1.1. на обработку АО «Росагролизинг» (ИНН 7704221591, ОГРН 1027700103210, юридический адрес: </w:t>
      </w:r>
      <w:r w:rsidRPr="00807FE5">
        <w:rPr>
          <w:sz w:val="24"/>
          <w:szCs w:val="24"/>
        </w:rPr>
        <w:t xml:space="preserve">125167, г. Москва, </w:t>
      </w:r>
      <w:proofErr w:type="spellStart"/>
      <w:r w:rsidRPr="00807FE5">
        <w:rPr>
          <w:sz w:val="24"/>
          <w:szCs w:val="24"/>
        </w:rPr>
        <w:t>вн.тер.г</w:t>
      </w:r>
      <w:proofErr w:type="spellEnd"/>
      <w:r w:rsidRPr="00807FE5">
        <w:rPr>
          <w:sz w:val="24"/>
          <w:szCs w:val="24"/>
        </w:rPr>
        <w:t xml:space="preserve">. муниципальный округ Хорошевский, ул. Викторенко, д. 9, стр. 1, </w:t>
      </w:r>
      <w:proofErr w:type="spellStart"/>
      <w:r w:rsidRPr="00807FE5">
        <w:rPr>
          <w:sz w:val="24"/>
          <w:szCs w:val="24"/>
        </w:rPr>
        <w:t>помещ</w:t>
      </w:r>
      <w:proofErr w:type="spellEnd"/>
      <w:r w:rsidRPr="00807FE5">
        <w:rPr>
          <w:sz w:val="24"/>
          <w:szCs w:val="24"/>
        </w:rPr>
        <w:t>. 28</w:t>
      </w:r>
      <w:r w:rsidRPr="00216150">
        <w:rPr>
          <w:sz w:val="24"/>
          <w:szCs w:val="24"/>
        </w:rPr>
        <w:t>) (далее также – «Оператор») своих персональных данных а именно: фамилия, имя, отчество; адрес; номер телефона; адрес электронной почты (E-</w:t>
      </w:r>
      <w:proofErr w:type="spellStart"/>
      <w:r w:rsidRPr="00216150">
        <w:rPr>
          <w:sz w:val="24"/>
          <w:szCs w:val="24"/>
        </w:rPr>
        <w:t>mail</w:t>
      </w:r>
      <w:proofErr w:type="spellEnd"/>
      <w:r w:rsidRPr="00216150">
        <w:rPr>
          <w:sz w:val="24"/>
          <w:szCs w:val="24"/>
        </w:rPr>
        <w:t xml:space="preserve">);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 а также дата, место и причина изменения (в случае изменения); страховой номер индивидуального лицевого счета (при наличии); сведения об адресах сайтов </w:t>
      </w:r>
      <w:r w:rsidRPr="00216150">
        <w:rPr>
          <w:sz w:val="24"/>
          <w:szCs w:val="24"/>
        </w:rPr>
        <w:br/>
        <w:t>и (или) страниц сайтов в информационно-телекоммуникационной сети «Интернет», на которых размещалась общедоступная информация.</w:t>
      </w:r>
    </w:p>
    <w:p w:rsidR="00807FE5" w:rsidRPr="00216150" w:rsidRDefault="00807FE5" w:rsidP="00807FE5">
      <w:pPr>
        <w:rPr>
          <w:color w:val="808080" w:themeColor="background1" w:themeShade="80"/>
          <w:sz w:val="24"/>
          <w:szCs w:val="24"/>
        </w:rPr>
      </w:pPr>
    </w:p>
    <w:tbl>
      <w:tblPr>
        <w:tblW w:w="5000" w:type="pct"/>
        <w:shd w:val="clear" w:color="auto" w:fill="FFFFFF"/>
        <w:tblLook w:val="01E0" w:firstRow="1" w:lastRow="1" w:firstColumn="1" w:lastColumn="1" w:noHBand="0" w:noVBand="0"/>
      </w:tblPr>
      <w:tblGrid>
        <w:gridCol w:w="7118"/>
        <w:gridCol w:w="3054"/>
      </w:tblGrid>
      <w:tr w:rsidR="00807FE5" w:rsidRPr="00216150" w:rsidTr="00303A68">
        <w:trPr>
          <w:trHeight w:val="232"/>
        </w:trPr>
        <w:tc>
          <w:tcPr>
            <w:tcW w:w="3499" w:type="pct"/>
            <w:tcBorders>
              <w:right w:val="single" w:sz="4" w:space="0" w:color="auto"/>
            </w:tcBorders>
            <w:shd w:val="clear" w:color="auto" w:fill="F2F2F2"/>
            <w:vAlign w:val="center"/>
          </w:tcPr>
          <w:p w:rsidR="00807FE5" w:rsidRPr="00216150" w:rsidRDefault="00807FE5" w:rsidP="00303A68">
            <w:pPr>
              <w:rPr>
                <w:color w:val="262626"/>
              </w:rPr>
            </w:pPr>
            <w:permStart w:id="916290519" w:edGrp="everyone" w:colFirst="1" w:colLast="1"/>
            <w:r w:rsidRPr="00216150">
              <w:t>Поле для проставления отдельной отметки о согласии на обработку персональных данных АО «Росагроли</w:t>
            </w:r>
            <w:r>
              <w:t>зинг»</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807FE5" w:rsidRPr="00216150" w:rsidRDefault="00807FE5" w:rsidP="00303A68">
            <w:pPr>
              <w:jc w:val="left"/>
              <w:rPr>
                <w:color w:val="262626"/>
              </w:rPr>
            </w:pPr>
            <w:r>
              <w:rPr>
                <w:color w:val="262626"/>
              </w:rPr>
              <w:t xml:space="preserve">                                                   </w:t>
            </w:r>
          </w:p>
        </w:tc>
      </w:tr>
      <w:permEnd w:id="916290519"/>
    </w:tbl>
    <w:p w:rsidR="00807FE5" w:rsidRPr="00216150" w:rsidRDefault="00807FE5" w:rsidP="00807FE5">
      <w:pPr>
        <w:rPr>
          <w:color w:val="808080" w:themeColor="background1" w:themeShade="80"/>
          <w:sz w:val="24"/>
          <w:szCs w:val="24"/>
        </w:rPr>
      </w:pPr>
    </w:p>
    <w:p w:rsidR="00807FE5" w:rsidRPr="00216150" w:rsidRDefault="00807FE5" w:rsidP="00807FE5">
      <w:pPr>
        <w:ind w:firstLine="567"/>
        <w:rPr>
          <w:sz w:val="24"/>
          <w:szCs w:val="24"/>
        </w:rPr>
      </w:pPr>
      <w:r w:rsidRPr="00216150">
        <w:rPr>
          <w:sz w:val="24"/>
          <w:szCs w:val="24"/>
        </w:rPr>
        <w:t xml:space="preserve">1.2. на обработку и передачу третьим лицам, осуществляющим обработку персональных данных по поручению Оператора, перечень которых указан на сайте Оператора по адресу </w:t>
      </w:r>
      <w:hyperlink r:id="rId7" w:history="1">
        <w:r w:rsidRPr="00216150">
          <w:rPr>
            <w:rStyle w:val="a3"/>
            <w:sz w:val="24"/>
            <w:szCs w:val="24"/>
          </w:rPr>
          <w:t>https://www.rosagroleasing.ru/doc/81299</w:t>
        </w:r>
      </w:hyperlink>
      <w:r w:rsidRPr="00216150">
        <w:rPr>
          <w:sz w:val="24"/>
          <w:szCs w:val="24"/>
        </w:rPr>
        <w:t>, своих персональных данных, а именно: фамилия, имя, отчество; адрес; номер телефона; адрес электронной почты (E-</w:t>
      </w:r>
      <w:proofErr w:type="spellStart"/>
      <w:r w:rsidRPr="00216150">
        <w:rPr>
          <w:sz w:val="24"/>
          <w:szCs w:val="24"/>
        </w:rPr>
        <w:t>mail</w:t>
      </w:r>
      <w:proofErr w:type="spellEnd"/>
      <w:r w:rsidRPr="00216150">
        <w:rPr>
          <w:sz w:val="24"/>
          <w:szCs w:val="24"/>
        </w:rPr>
        <w:t xml:space="preserve">); данные документа, удостоверяющего личность; наименование должности; место работы, адрес места работы; ИНН; дата и место рождения; гражданство; прежние фамилия, имя, отчество, а также дата, место </w:t>
      </w:r>
      <w:r>
        <w:rPr>
          <w:sz w:val="24"/>
          <w:szCs w:val="24"/>
        </w:rPr>
        <w:br/>
      </w:r>
      <w:r w:rsidRPr="00216150">
        <w:rPr>
          <w:sz w:val="24"/>
          <w:szCs w:val="24"/>
        </w:rPr>
        <w:t xml:space="preserve">и причина изменения (в случае изменения); страховой номер индивидуального лицевого счета </w:t>
      </w:r>
      <w:r>
        <w:rPr>
          <w:sz w:val="24"/>
          <w:szCs w:val="24"/>
        </w:rPr>
        <w:br/>
      </w:r>
      <w:r w:rsidRPr="00216150">
        <w:rPr>
          <w:sz w:val="24"/>
          <w:szCs w:val="24"/>
        </w:rPr>
        <w:t>(при наличии); сведения об адресах сайтов и (или) страниц сайтов в информационно-телекоммуникационной сети «Интернет», на которых размещалась общедоступная информация.</w:t>
      </w:r>
    </w:p>
    <w:p w:rsidR="00807FE5" w:rsidRPr="00216150" w:rsidRDefault="00807FE5" w:rsidP="00807FE5">
      <w:pPr>
        <w:ind w:firstLine="567"/>
        <w:rPr>
          <w:sz w:val="24"/>
          <w:szCs w:val="24"/>
        </w:rPr>
      </w:pPr>
    </w:p>
    <w:tbl>
      <w:tblPr>
        <w:tblW w:w="5000" w:type="pct"/>
        <w:shd w:val="clear" w:color="auto" w:fill="FFFFFF"/>
        <w:tblLook w:val="01E0" w:firstRow="1" w:lastRow="1" w:firstColumn="1" w:lastColumn="1" w:noHBand="0" w:noVBand="0"/>
      </w:tblPr>
      <w:tblGrid>
        <w:gridCol w:w="7118"/>
        <w:gridCol w:w="3054"/>
      </w:tblGrid>
      <w:tr w:rsidR="00807FE5" w:rsidRPr="00216150" w:rsidTr="00303A68">
        <w:trPr>
          <w:trHeight w:val="232"/>
        </w:trPr>
        <w:tc>
          <w:tcPr>
            <w:tcW w:w="3499" w:type="pct"/>
            <w:tcBorders>
              <w:right w:val="single" w:sz="4" w:space="0" w:color="auto"/>
            </w:tcBorders>
            <w:shd w:val="clear" w:color="auto" w:fill="F2F2F2"/>
            <w:vAlign w:val="center"/>
          </w:tcPr>
          <w:p w:rsidR="00807FE5" w:rsidRPr="00216150" w:rsidRDefault="00807FE5" w:rsidP="00303A68">
            <w:pPr>
              <w:rPr>
                <w:color w:val="262626"/>
              </w:rPr>
            </w:pPr>
            <w:permStart w:id="1624781385" w:edGrp="everyone" w:colFirst="1" w:colLast="1"/>
            <w:r w:rsidRPr="00216150">
              <w:t xml:space="preserve">Поле для проставления отдельной отметки о согласии на обработку и передачу персональных данных третьим лицам, осуществляющих обработку персональных данных по поручению АО «Росагролизинг», перечень которых указан на сайте АО «Росагролизинг» по адресу: </w:t>
            </w:r>
            <w:hyperlink r:id="rId8" w:history="1">
              <w:r w:rsidRPr="00216150">
                <w:rPr>
                  <w:rStyle w:val="a3"/>
                </w:rPr>
                <w:t>https://www.rosagroleasing.ru/doc/81299</w:t>
              </w:r>
            </w:hyperlink>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807FE5" w:rsidRPr="00216150" w:rsidRDefault="00807FE5" w:rsidP="00303A68">
            <w:pPr>
              <w:jc w:val="left"/>
              <w:rPr>
                <w:color w:val="262626"/>
              </w:rPr>
            </w:pPr>
            <w:r>
              <w:rPr>
                <w:color w:val="262626"/>
              </w:rPr>
              <w:t xml:space="preserve">                                                   </w:t>
            </w:r>
          </w:p>
        </w:tc>
      </w:tr>
      <w:permEnd w:id="1624781385"/>
    </w:tbl>
    <w:p w:rsidR="00807FE5" w:rsidRPr="00216150" w:rsidRDefault="00807FE5" w:rsidP="00807FE5">
      <w:pPr>
        <w:rPr>
          <w:sz w:val="24"/>
          <w:szCs w:val="24"/>
        </w:rPr>
      </w:pPr>
    </w:p>
    <w:p w:rsidR="00807FE5" w:rsidRPr="00216150" w:rsidRDefault="00807FE5" w:rsidP="00807FE5">
      <w:pPr>
        <w:spacing w:after="60"/>
        <w:ind w:firstLine="567"/>
        <w:rPr>
          <w:sz w:val="24"/>
          <w:szCs w:val="24"/>
        </w:rPr>
      </w:pPr>
      <w:r w:rsidRPr="00216150">
        <w:rPr>
          <w:sz w:val="24"/>
          <w:szCs w:val="24"/>
        </w:rPr>
        <w:t xml:space="preserve">1.3. на получение от Оператора либо от оператора связи (ПАО «МегаФон», ИНН 7812014560, ОГРН 1027809169585, юридический адрес: 127006, г. Москва, Оружейный переулок, д. 41) </w:t>
      </w:r>
      <w:r>
        <w:rPr>
          <w:sz w:val="24"/>
          <w:szCs w:val="24"/>
        </w:rPr>
        <w:br/>
      </w:r>
      <w:r w:rsidRPr="00216150">
        <w:rPr>
          <w:sz w:val="24"/>
          <w:szCs w:val="24"/>
        </w:rPr>
        <w:t xml:space="preserve">по поручению Оператора рекламных и информационных материалов; уведомлений, связанных </w:t>
      </w:r>
      <w:r>
        <w:rPr>
          <w:sz w:val="24"/>
          <w:szCs w:val="24"/>
        </w:rPr>
        <w:br/>
      </w:r>
      <w:r w:rsidRPr="00216150">
        <w:rPr>
          <w:sz w:val="24"/>
          <w:szCs w:val="24"/>
        </w:rPr>
        <w:t xml:space="preserve">с заключением и исполнением договоров (в том числе, о наступлении сроков исполнения </w:t>
      </w:r>
      <w:r w:rsidRPr="00216150">
        <w:rPr>
          <w:sz w:val="24"/>
          <w:szCs w:val="24"/>
        </w:rPr>
        <w:lastRenderedPageBreak/>
        <w:t>обязательств и/или наличии просроченной задолженности), посредством отправки электронных сообщений (</w:t>
      </w:r>
      <w:r w:rsidRPr="00216150">
        <w:rPr>
          <w:sz w:val="24"/>
          <w:szCs w:val="24"/>
          <w:lang w:val="en-US"/>
        </w:rPr>
        <w:t>SMS</w:t>
      </w:r>
      <w:r w:rsidRPr="00216150">
        <w:rPr>
          <w:sz w:val="24"/>
          <w:szCs w:val="24"/>
        </w:rPr>
        <w:t xml:space="preserve">-сообщений, </w:t>
      </w:r>
      <w:r w:rsidRPr="00216150">
        <w:rPr>
          <w:sz w:val="24"/>
          <w:szCs w:val="24"/>
          <w:lang w:val="en-US"/>
        </w:rPr>
        <w:t>PUSH</w:t>
      </w:r>
      <w:r w:rsidRPr="00216150">
        <w:rPr>
          <w:sz w:val="24"/>
          <w:szCs w:val="24"/>
        </w:rPr>
        <w:t xml:space="preserve">-уведомлений или электронных писем), телефонных </w:t>
      </w:r>
      <w:r>
        <w:rPr>
          <w:sz w:val="24"/>
          <w:szCs w:val="24"/>
        </w:rPr>
        <w:br/>
      </w:r>
      <w:r w:rsidRPr="00216150">
        <w:rPr>
          <w:sz w:val="24"/>
          <w:szCs w:val="24"/>
        </w:rPr>
        <w:t xml:space="preserve">и автоматизированных телефонных звонков, почтовых отправлений по предоставленным мною контактным данным. </w:t>
      </w:r>
    </w:p>
    <w:p w:rsidR="00807FE5" w:rsidRPr="00216150" w:rsidRDefault="00807FE5" w:rsidP="00807FE5">
      <w:pPr>
        <w:spacing w:after="60"/>
        <w:rPr>
          <w:sz w:val="24"/>
          <w:szCs w:val="24"/>
        </w:rPr>
      </w:pPr>
    </w:p>
    <w:tbl>
      <w:tblPr>
        <w:tblW w:w="5000" w:type="pct"/>
        <w:shd w:val="clear" w:color="auto" w:fill="FFFFFF"/>
        <w:tblLook w:val="01E0" w:firstRow="1" w:lastRow="1" w:firstColumn="1" w:lastColumn="1" w:noHBand="0" w:noVBand="0"/>
      </w:tblPr>
      <w:tblGrid>
        <w:gridCol w:w="7118"/>
        <w:gridCol w:w="3054"/>
      </w:tblGrid>
      <w:tr w:rsidR="00807FE5" w:rsidRPr="00216150" w:rsidTr="00303A68">
        <w:trPr>
          <w:trHeight w:val="232"/>
        </w:trPr>
        <w:tc>
          <w:tcPr>
            <w:tcW w:w="3499" w:type="pct"/>
            <w:tcBorders>
              <w:right w:val="single" w:sz="4" w:space="0" w:color="auto"/>
            </w:tcBorders>
            <w:shd w:val="clear" w:color="auto" w:fill="F2F2F2"/>
            <w:vAlign w:val="center"/>
          </w:tcPr>
          <w:p w:rsidR="00807FE5" w:rsidRPr="00216150" w:rsidRDefault="00807FE5" w:rsidP="00303A68">
            <w:pPr>
              <w:rPr>
                <w:color w:val="262626"/>
              </w:rPr>
            </w:pPr>
            <w:permStart w:id="521102426" w:edGrp="everyone" w:colFirst="1" w:colLast="1"/>
            <w:r w:rsidRPr="00216150">
              <w:t>Поле для проставлен</w:t>
            </w:r>
            <w:r>
              <w:t>ия отдельной отметки о согласии</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807FE5" w:rsidRPr="00216150" w:rsidRDefault="00807FE5" w:rsidP="00303A68">
            <w:pPr>
              <w:jc w:val="left"/>
              <w:rPr>
                <w:color w:val="262626"/>
              </w:rPr>
            </w:pPr>
            <w:r>
              <w:rPr>
                <w:color w:val="262626"/>
              </w:rPr>
              <w:t xml:space="preserve">                                                   </w:t>
            </w:r>
          </w:p>
        </w:tc>
      </w:tr>
      <w:permEnd w:id="521102426"/>
    </w:tbl>
    <w:p w:rsidR="00807FE5" w:rsidRPr="00216150" w:rsidRDefault="00807FE5" w:rsidP="00807FE5">
      <w:pPr>
        <w:rPr>
          <w:color w:val="808080" w:themeColor="background1" w:themeShade="80"/>
          <w:sz w:val="24"/>
          <w:szCs w:val="24"/>
        </w:rPr>
      </w:pPr>
    </w:p>
    <w:p w:rsidR="00807FE5" w:rsidRPr="00216150" w:rsidRDefault="00807FE5" w:rsidP="00807FE5">
      <w:pPr>
        <w:ind w:firstLine="567"/>
        <w:rPr>
          <w:sz w:val="24"/>
          <w:szCs w:val="24"/>
        </w:rPr>
      </w:pPr>
      <w:r w:rsidRPr="00216150">
        <w:rPr>
          <w:sz w:val="24"/>
          <w:szCs w:val="24"/>
        </w:rPr>
        <w:t>Настоящие согласия даются в целях:</w:t>
      </w:r>
    </w:p>
    <w:p w:rsidR="00807FE5" w:rsidRPr="00216150" w:rsidRDefault="00807FE5" w:rsidP="00807FE5">
      <w:pPr>
        <w:numPr>
          <w:ilvl w:val="0"/>
          <w:numId w:val="1"/>
        </w:numPr>
        <w:ind w:left="0" w:firstLine="567"/>
        <w:contextualSpacing/>
        <w:rPr>
          <w:sz w:val="24"/>
          <w:szCs w:val="24"/>
        </w:rPr>
      </w:pPr>
      <w:r w:rsidRPr="00216150">
        <w:rPr>
          <w:sz w:val="24"/>
          <w:szCs w:val="24"/>
        </w:rPr>
        <w:t>оценки возможности заключения договора с Контрагентом;</w:t>
      </w:r>
    </w:p>
    <w:p w:rsidR="00807FE5" w:rsidRPr="00216150" w:rsidRDefault="00807FE5" w:rsidP="00807FE5">
      <w:pPr>
        <w:numPr>
          <w:ilvl w:val="0"/>
          <w:numId w:val="1"/>
        </w:numPr>
        <w:ind w:left="0" w:firstLine="567"/>
        <w:contextualSpacing/>
        <w:rPr>
          <w:sz w:val="24"/>
          <w:szCs w:val="24"/>
        </w:rPr>
      </w:pPr>
      <w:r w:rsidRPr="00216150">
        <w:rPr>
          <w:sz w:val="24"/>
          <w:szCs w:val="24"/>
        </w:rPr>
        <w:t>совершения, изменения, исполнения и расторжения сделок с Контрагентом;</w:t>
      </w:r>
    </w:p>
    <w:p w:rsidR="00807FE5" w:rsidRPr="00216150" w:rsidRDefault="00807FE5" w:rsidP="00807FE5">
      <w:pPr>
        <w:numPr>
          <w:ilvl w:val="0"/>
          <w:numId w:val="1"/>
        </w:numPr>
        <w:ind w:left="0" w:firstLine="567"/>
        <w:contextualSpacing/>
        <w:rPr>
          <w:sz w:val="24"/>
          <w:szCs w:val="24"/>
        </w:rPr>
      </w:pPr>
      <w:r w:rsidRPr="00216150">
        <w:rPr>
          <w:sz w:val="24"/>
          <w:szCs w:val="24"/>
        </w:rPr>
        <w:t>проверки достоверности указанных Контрагентом сведений;</w:t>
      </w:r>
    </w:p>
    <w:p w:rsidR="00807FE5" w:rsidRPr="00216150" w:rsidRDefault="00807FE5" w:rsidP="00807FE5">
      <w:pPr>
        <w:numPr>
          <w:ilvl w:val="0"/>
          <w:numId w:val="1"/>
        </w:numPr>
        <w:ind w:left="0" w:firstLine="567"/>
        <w:contextualSpacing/>
        <w:rPr>
          <w:sz w:val="24"/>
          <w:szCs w:val="24"/>
        </w:rPr>
      </w:pPr>
      <w:r w:rsidRPr="00216150">
        <w:rPr>
          <w:sz w:val="24"/>
          <w:szCs w:val="24"/>
        </w:rPr>
        <w:t>продвижения продуктов и услуг Оператора;</w:t>
      </w:r>
    </w:p>
    <w:p w:rsidR="00807FE5" w:rsidRPr="00216150" w:rsidRDefault="00807FE5" w:rsidP="00807FE5">
      <w:pPr>
        <w:numPr>
          <w:ilvl w:val="0"/>
          <w:numId w:val="1"/>
        </w:numPr>
        <w:ind w:left="0" w:firstLine="567"/>
        <w:contextualSpacing/>
        <w:rPr>
          <w:sz w:val="24"/>
          <w:szCs w:val="24"/>
        </w:rPr>
      </w:pPr>
      <w:r w:rsidRPr="00216150">
        <w:rPr>
          <w:sz w:val="24"/>
          <w:szCs w:val="24"/>
        </w:rPr>
        <w:t>направления Оператором и получения мной рекламной информации по каналам связи, указанным в анкете-заявке;</w:t>
      </w:r>
    </w:p>
    <w:p w:rsidR="00807FE5" w:rsidRPr="00216150" w:rsidRDefault="00807FE5" w:rsidP="00807FE5">
      <w:pPr>
        <w:numPr>
          <w:ilvl w:val="0"/>
          <w:numId w:val="1"/>
        </w:numPr>
        <w:ind w:left="0" w:firstLine="567"/>
        <w:contextualSpacing/>
        <w:rPr>
          <w:sz w:val="24"/>
          <w:szCs w:val="24"/>
        </w:rPr>
      </w:pPr>
      <w:r w:rsidRPr="00216150">
        <w:rPr>
          <w:sz w:val="24"/>
          <w:szCs w:val="24"/>
        </w:rPr>
        <w:t xml:space="preserve">получения моих персональных данных из иных разрешенных\открытых источников; </w:t>
      </w:r>
    </w:p>
    <w:p w:rsidR="00807FE5" w:rsidRPr="00216150" w:rsidRDefault="00807FE5" w:rsidP="00807FE5">
      <w:pPr>
        <w:numPr>
          <w:ilvl w:val="0"/>
          <w:numId w:val="1"/>
        </w:numPr>
        <w:ind w:left="0" w:firstLine="567"/>
        <w:contextualSpacing/>
        <w:rPr>
          <w:sz w:val="24"/>
          <w:szCs w:val="24"/>
        </w:rPr>
      </w:pPr>
      <w:r w:rsidRPr="00216150">
        <w:rPr>
          <w:sz w:val="24"/>
          <w:szCs w:val="24"/>
        </w:rPr>
        <w:t>создания информационных систем данных, анализа, моделирования, прогнозирования, построения математических (</w:t>
      </w:r>
      <w:proofErr w:type="spellStart"/>
      <w:r w:rsidRPr="00216150">
        <w:rPr>
          <w:sz w:val="24"/>
          <w:szCs w:val="24"/>
        </w:rPr>
        <w:t>скоринг</w:t>
      </w:r>
      <w:proofErr w:type="spellEnd"/>
      <w:r w:rsidRPr="00216150">
        <w:rPr>
          <w:sz w:val="24"/>
          <w:szCs w:val="24"/>
        </w:rPr>
        <w:t>) моделей, анализа агрегированных и анонимных данных, статистических и исследовательских целей;</w:t>
      </w:r>
    </w:p>
    <w:p w:rsidR="00807FE5" w:rsidRPr="00216150" w:rsidRDefault="00807FE5" w:rsidP="00807FE5">
      <w:pPr>
        <w:numPr>
          <w:ilvl w:val="0"/>
          <w:numId w:val="1"/>
        </w:numPr>
        <w:ind w:left="0" w:firstLine="567"/>
        <w:contextualSpacing/>
        <w:rPr>
          <w:sz w:val="24"/>
          <w:szCs w:val="24"/>
        </w:rPr>
      </w:pPr>
      <w:r w:rsidRPr="00216150">
        <w:rPr>
          <w:sz w:val="24"/>
          <w:szCs w:val="24"/>
        </w:rPr>
        <w:t>хранения моих персональных данных Оператором;</w:t>
      </w:r>
    </w:p>
    <w:p w:rsidR="00807FE5" w:rsidRPr="00216150" w:rsidRDefault="00807FE5" w:rsidP="00807FE5">
      <w:pPr>
        <w:numPr>
          <w:ilvl w:val="0"/>
          <w:numId w:val="1"/>
        </w:numPr>
        <w:ind w:left="0" w:firstLine="567"/>
        <w:contextualSpacing/>
        <w:rPr>
          <w:sz w:val="24"/>
          <w:szCs w:val="24"/>
        </w:rPr>
      </w:pPr>
      <w:r w:rsidRPr="00216150">
        <w:rPr>
          <w:sz w:val="24"/>
          <w:szCs w:val="24"/>
        </w:rPr>
        <w:t>осуществления и выполнения Оператором возложенных на него законодательством Российской Федерации функций, полномочий, обязанностей;</w:t>
      </w:r>
    </w:p>
    <w:p w:rsidR="00807FE5" w:rsidRPr="00216150" w:rsidRDefault="00807FE5" w:rsidP="00807FE5">
      <w:pPr>
        <w:numPr>
          <w:ilvl w:val="0"/>
          <w:numId w:val="1"/>
        </w:numPr>
        <w:ind w:left="0" w:firstLine="567"/>
        <w:contextualSpacing/>
        <w:rPr>
          <w:sz w:val="24"/>
          <w:szCs w:val="24"/>
        </w:rPr>
      </w:pPr>
      <w:r w:rsidRPr="00216150">
        <w:rPr>
          <w:sz w:val="24"/>
          <w:szCs w:val="24"/>
        </w:rPr>
        <w:t>осуществления прав и законных интересов Оператора и третьих лиц;</w:t>
      </w:r>
    </w:p>
    <w:p w:rsidR="00807FE5" w:rsidRPr="00216150" w:rsidRDefault="00807FE5" w:rsidP="00807FE5">
      <w:pPr>
        <w:numPr>
          <w:ilvl w:val="0"/>
          <w:numId w:val="1"/>
        </w:numPr>
        <w:ind w:left="0" w:firstLine="567"/>
        <w:contextualSpacing/>
        <w:rPr>
          <w:sz w:val="24"/>
          <w:szCs w:val="24"/>
        </w:rPr>
      </w:pPr>
      <w:r w:rsidRPr="00216150">
        <w:rPr>
          <w:sz w:val="24"/>
          <w:szCs w:val="24"/>
        </w:rPr>
        <w:t>оказания услуг Оператором по технической поддержке и консультированию.</w:t>
      </w:r>
    </w:p>
    <w:p w:rsidR="00807FE5" w:rsidRPr="00216150" w:rsidRDefault="00807FE5" w:rsidP="00807FE5">
      <w:pPr>
        <w:numPr>
          <w:ilvl w:val="0"/>
          <w:numId w:val="1"/>
        </w:numPr>
        <w:ind w:left="0" w:firstLine="567"/>
        <w:contextualSpacing/>
        <w:rPr>
          <w:sz w:val="24"/>
          <w:szCs w:val="24"/>
        </w:rPr>
      </w:pPr>
      <w:r w:rsidRPr="00216150">
        <w:rPr>
          <w:sz w:val="24"/>
          <w:szCs w:val="24"/>
        </w:rPr>
        <w:t>подбора и предоставления Оператором товаров, работ, услуг Контрагенту;</w:t>
      </w:r>
    </w:p>
    <w:p w:rsidR="00807FE5" w:rsidRPr="00216150" w:rsidRDefault="00807FE5" w:rsidP="00807FE5">
      <w:pPr>
        <w:numPr>
          <w:ilvl w:val="0"/>
          <w:numId w:val="1"/>
        </w:numPr>
        <w:ind w:left="0" w:firstLine="567"/>
        <w:contextualSpacing/>
        <w:rPr>
          <w:sz w:val="24"/>
          <w:szCs w:val="24"/>
        </w:rPr>
      </w:pPr>
      <w:r w:rsidRPr="00216150">
        <w:rPr>
          <w:sz w:val="24"/>
          <w:szCs w:val="24"/>
        </w:rPr>
        <w:t>проверки и оценки платежеспособности и кредитоспособности Контрагента, получения результатов такой оценки при рассмотрении Оператором возможности заключения с Контрагентом любых договоров и соглашений;</w:t>
      </w:r>
    </w:p>
    <w:p w:rsidR="00807FE5" w:rsidRPr="00216150" w:rsidRDefault="00807FE5" w:rsidP="00807FE5">
      <w:pPr>
        <w:numPr>
          <w:ilvl w:val="0"/>
          <w:numId w:val="1"/>
        </w:numPr>
        <w:ind w:left="0" w:firstLine="567"/>
        <w:contextualSpacing/>
        <w:rPr>
          <w:sz w:val="24"/>
          <w:szCs w:val="24"/>
        </w:rPr>
      </w:pPr>
      <w:r w:rsidRPr="00216150">
        <w:rPr>
          <w:sz w:val="24"/>
          <w:szCs w:val="24"/>
        </w:rPr>
        <w:t>направления Оператором и получения мной претензий, требований, актов, первичных учетных документов, уведомлений, связанных с заключением, исполнением или не ненадлежащим исполнением договора (-ов);</w:t>
      </w:r>
    </w:p>
    <w:p w:rsidR="00807FE5" w:rsidRPr="00216150" w:rsidRDefault="00807FE5" w:rsidP="00807FE5">
      <w:pPr>
        <w:ind w:firstLine="567"/>
        <w:rPr>
          <w:sz w:val="24"/>
          <w:szCs w:val="24"/>
        </w:rPr>
      </w:pPr>
      <w:r w:rsidRPr="00216150">
        <w:rPr>
          <w:sz w:val="24"/>
          <w:szCs w:val="24"/>
        </w:rPr>
        <w:t>Заполняя и подписывая настоящее согласие, я предоставляю возможность Оператору/третьим лицам, действующим по поручению Оператора, совершать действия (операции) или совокупность действий (операций), включая сбор, запись, систематизацию, накопление, хранение, уточнение (обновление, изменение), извлечение, использование, передачу (доступ), обезличивание, блокирование, удаление, уничтожение моих персональных данных. Обработка моих персональных данных может осуществляться с использованием средств автоматизированной обработки и/или без использования таких средств.</w:t>
      </w:r>
    </w:p>
    <w:p w:rsidR="00807FE5" w:rsidRPr="00216150" w:rsidRDefault="00807FE5" w:rsidP="00807FE5">
      <w:pPr>
        <w:ind w:firstLine="567"/>
        <w:rPr>
          <w:sz w:val="24"/>
          <w:szCs w:val="24"/>
        </w:rPr>
      </w:pPr>
      <w:r w:rsidRPr="00216150">
        <w:rPr>
          <w:sz w:val="24"/>
          <w:szCs w:val="24"/>
        </w:rPr>
        <w:t>Данное согласие действует до даты его отзыва мною (дата получения отзыва настоящего согласия Оператором). Я оставляю за собой право отозвать свое согласие посредством составления соответствующего письменного документа, который может быть на</w:t>
      </w:r>
      <w:r>
        <w:rPr>
          <w:sz w:val="24"/>
          <w:szCs w:val="24"/>
        </w:rPr>
        <w:t xml:space="preserve">правлен мной по адресу: </w:t>
      </w:r>
      <w:r w:rsidR="003B6FFB" w:rsidRPr="003B6FFB">
        <w:rPr>
          <w:sz w:val="24"/>
          <w:szCs w:val="24"/>
        </w:rPr>
        <w:t xml:space="preserve">125167, г. Москва, </w:t>
      </w:r>
      <w:proofErr w:type="spellStart"/>
      <w:r w:rsidR="003B6FFB" w:rsidRPr="003B6FFB">
        <w:rPr>
          <w:sz w:val="24"/>
          <w:szCs w:val="24"/>
        </w:rPr>
        <w:t>вн.тер.г</w:t>
      </w:r>
      <w:proofErr w:type="spellEnd"/>
      <w:r w:rsidR="003B6FFB" w:rsidRPr="003B6FFB">
        <w:rPr>
          <w:sz w:val="24"/>
          <w:szCs w:val="24"/>
        </w:rPr>
        <w:t xml:space="preserve">. муниципальный округ Хорошевский, ул. Викторенко, д. 9, стр. 1, </w:t>
      </w:r>
      <w:proofErr w:type="spellStart"/>
      <w:r w:rsidR="003B6FFB" w:rsidRPr="003B6FFB">
        <w:rPr>
          <w:sz w:val="24"/>
          <w:szCs w:val="24"/>
        </w:rPr>
        <w:t>помещ</w:t>
      </w:r>
      <w:proofErr w:type="spellEnd"/>
      <w:r w:rsidR="003B6FFB" w:rsidRPr="003B6FFB">
        <w:rPr>
          <w:sz w:val="24"/>
          <w:szCs w:val="24"/>
        </w:rPr>
        <w:t>. 28</w:t>
      </w:r>
      <w:r w:rsidRPr="00216150">
        <w:rPr>
          <w:sz w:val="24"/>
          <w:szCs w:val="24"/>
        </w:rPr>
        <w:t xml:space="preserve">, получатель АО «Росагролизинг», по почте заказным письмом с уведомлением о вручении. </w:t>
      </w:r>
    </w:p>
    <w:p w:rsidR="00807FE5" w:rsidRPr="00216150" w:rsidRDefault="00807FE5" w:rsidP="00807FE5">
      <w:pPr>
        <w:ind w:firstLine="567"/>
        <w:rPr>
          <w:sz w:val="24"/>
          <w:szCs w:val="24"/>
        </w:rPr>
      </w:pPr>
      <w:r w:rsidRPr="00216150">
        <w:rPr>
          <w:sz w:val="24"/>
          <w:szCs w:val="24"/>
        </w:rPr>
        <w:t>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w:t>
      </w:r>
      <w:bookmarkStart w:id="0" w:name="_GoBack"/>
      <w:bookmarkEnd w:id="0"/>
      <w:permStart w:id="1400918647" w:edGrp="everyone"/>
      <w:permEnd w:id="1400918647"/>
      <w:r w:rsidRPr="00216150">
        <w:rPr>
          <w:sz w:val="24"/>
          <w:szCs w:val="24"/>
        </w:rPr>
        <w:t>0 и части 2 статьи 11 Федерального закона от 27.07.2006 № 152-ФЗ «О персональных данных».</w:t>
      </w:r>
    </w:p>
    <w:p w:rsidR="00807FE5" w:rsidRPr="00216150" w:rsidRDefault="00807FE5" w:rsidP="00807FE5">
      <w:pPr>
        <w:ind w:firstLine="567"/>
        <w:rPr>
          <w:sz w:val="24"/>
          <w:szCs w:val="24"/>
        </w:rPr>
      </w:pPr>
      <w:r w:rsidRPr="00216150">
        <w:rPr>
          <w:sz w:val="24"/>
          <w:szCs w:val="24"/>
        </w:rPr>
        <w:t xml:space="preserve">Настоящее Согласие составлено на </w:t>
      </w:r>
      <w:r w:rsidRPr="00157AA4">
        <w:rPr>
          <w:sz w:val="24"/>
          <w:szCs w:val="24"/>
        </w:rPr>
        <w:t xml:space="preserve">2 </w:t>
      </w:r>
      <w:r w:rsidRPr="00216150">
        <w:rPr>
          <w:sz w:val="24"/>
          <w:szCs w:val="24"/>
        </w:rPr>
        <w:t>страницах.</w:t>
      </w:r>
    </w:p>
    <w:p w:rsidR="00807FE5" w:rsidRPr="00216150" w:rsidRDefault="00807FE5" w:rsidP="00807FE5">
      <w:pPr>
        <w:ind w:firstLine="567"/>
        <w:rPr>
          <w:sz w:val="24"/>
          <w:szCs w:val="24"/>
        </w:rPr>
      </w:pPr>
    </w:p>
    <w:p w:rsidR="00807FE5" w:rsidRPr="00216150" w:rsidRDefault="00807FE5" w:rsidP="00807FE5">
      <w:pPr>
        <w:widowControl w:val="0"/>
        <w:ind w:firstLine="567"/>
        <w:rPr>
          <w:rFonts w:eastAsia="Calibri"/>
          <w:bCs/>
          <w:sz w:val="24"/>
          <w:szCs w:val="24"/>
        </w:rPr>
      </w:pPr>
      <w:r w:rsidRPr="00216150">
        <w:rPr>
          <w:rFonts w:eastAsia="Calibri"/>
          <w:bCs/>
          <w:sz w:val="24"/>
          <w:szCs w:val="24"/>
        </w:rPr>
        <w:t>Подпись Субъекта персональных данных:</w:t>
      </w:r>
    </w:p>
    <w:p w:rsidR="00807FE5" w:rsidRPr="00216150" w:rsidRDefault="00807FE5" w:rsidP="00807FE5">
      <w:pPr>
        <w:autoSpaceDE w:val="0"/>
        <w:autoSpaceDN w:val="0"/>
        <w:adjustRightInd w:val="0"/>
        <w:ind w:firstLine="709"/>
        <w:rPr>
          <w:sz w:val="24"/>
          <w:szCs w:val="24"/>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22"/>
        <w:gridCol w:w="4948"/>
        <w:gridCol w:w="279"/>
        <w:gridCol w:w="2363"/>
      </w:tblGrid>
      <w:tr w:rsidR="00807FE5" w:rsidRPr="00216150" w:rsidTr="00303A68">
        <w:tc>
          <w:tcPr>
            <w:tcW w:w="1162" w:type="pct"/>
            <w:tcBorders>
              <w:bottom w:val="single" w:sz="4" w:space="0" w:color="auto"/>
            </w:tcBorders>
            <w:vAlign w:val="center"/>
          </w:tcPr>
          <w:p w:rsidR="00807FE5" w:rsidRPr="00216150" w:rsidRDefault="00807FE5" w:rsidP="00303A68">
            <w:pPr>
              <w:autoSpaceDE w:val="0"/>
              <w:autoSpaceDN w:val="0"/>
              <w:adjustRightInd w:val="0"/>
              <w:ind w:firstLine="0"/>
              <w:rPr>
                <w:sz w:val="24"/>
                <w:szCs w:val="24"/>
              </w:rPr>
            </w:pPr>
            <w:permStart w:id="963262248" w:edGrp="everyone"/>
            <w:r>
              <w:rPr>
                <w:sz w:val="24"/>
                <w:szCs w:val="24"/>
              </w:rPr>
              <w:t xml:space="preserve">                                 </w:t>
            </w:r>
          </w:p>
        </w:tc>
        <w:tc>
          <w:tcPr>
            <w:tcW w:w="109" w:type="pct"/>
          </w:tcPr>
          <w:p w:rsidR="00807FE5" w:rsidRPr="00216150" w:rsidRDefault="00807FE5" w:rsidP="00303A68">
            <w:pPr>
              <w:autoSpaceDE w:val="0"/>
              <w:autoSpaceDN w:val="0"/>
              <w:adjustRightInd w:val="0"/>
              <w:rPr>
                <w:sz w:val="24"/>
                <w:szCs w:val="24"/>
              </w:rPr>
            </w:pPr>
          </w:p>
        </w:tc>
        <w:tc>
          <w:tcPr>
            <w:tcW w:w="2431" w:type="pct"/>
            <w:tcBorders>
              <w:bottom w:val="single" w:sz="4" w:space="0" w:color="auto"/>
            </w:tcBorders>
            <w:vAlign w:val="center"/>
          </w:tcPr>
          <w:p w:rsidR="00807FE5" w:rsidRPr="00216150" w:rsidRDefault="00807FE5" w:rsidP="00303A68">
            <w:pPr>
              <w:autoSpaceDE w:val="0"/>
              <w:autoSpaceDN w:val="0"/>
              <w:adjustRightInd w:val="0"/>
              <w:rPr>
                <w:sz w:val="24"/>
                <w:szCs w:val="24"/>
              </w:rPr>
            </w:pPr>
            <w:r>
              <w:rPr>
                <w:sz w:val="24"/>
                <w:szCs w:val="24"/>
              </w:rPr>
              <w:t xml:space="preserve">                                                                    </w:t>
            </w:r>
          </w:p>
        </w:tc>
        <w:tc>
          <w:tcPr>
            <w:tcW w:w="137" w:type="pct"/>
          </w:tcPr>
          <w:p w:rsidR="00807FE5" w:rsidRPr="00216150" w:rsidRDefault="00807FE5" w:rsidP="00303A68">
            <w:pPr>
              <w:autoSpaceDE w:val="0"/>
              <w:autoSpaceDN w:val="0"/>
              <w:adjustRightInd w:val="0"/>
              <w:rPr>
                <w:sz w:val="24"/>
                <w:szCs w:val="24"/>
              </w:rPr>
            </w:pPr>
          </w:p>
        </w:tc>
        <w:tc>
          <w:tcPr>
            <w:tcW w:w="1161" w:type="pct"/>
            <w:tcBorders>
              <w:bottom w:val="single" w:sz="4" w:space="0" w:color="auto"/>
            </w:tcBorders>
            <w:vAlign w:val="center"/>
          </w:tcPr>
          <w:p w:rsidR="00807FE5" w:rsidRPr="00216150" w:rsidRDefault="00807FE5" w:rsidP="00303A68">
            <w:pPr>
              <w:autoSpaceDE w:val="0"/>
              <w:autoSpaceDN w:val="0"/>
              <w:adjustRightInd w:val="0"/>
              <w:ind w:firstLine="0"/>
              <w:rPr>
                <w:sz w:val="24"/>
                <w:szCs w:val="24"/>
              </w:rPr>
            </w:pPr>
            <w:r>
              <w:rPr>
                <w:sz w:val="24"/>
                <w:szCs w:val="24"/>
              </w:rPr>
              <w:t xml:space="preserve">                                    </w:t>
            </w:r>
          </w:p>
        </w:tc>
      </w:tr>
      <w:tr w:rsidR="00807FE5" w:rsidRPr="00216150" w:rsidTr="00303A68">
        <w:tc>
          <w:tcPr>
            <w:tcW w:w="1162" w:type="pct"/>
            <w:tcBorders>
              <w:top w:val="single" w:sz="4" w:space="0" w:color="auto"/>
            </w:tcBorders>
          </w:tcPr>
          <w:p w:rsidR="00807FE5" w:rsidRPr="00216150" w:rsidRDefault="00807FE5" w:rsidP="00303A68">
            <w:pPr>
              <w:autoSpaceDE w:val="0"/>
              <w:autoSpaceDN w:val="0"/>
              <w:adjustRightInd w:val="0"/>
              <w:rPr>
                <w:i/>
                <w:szCs w:val="24"/>
              </w:rPr>
            </w:pPr>
            <w:permStart w:id="479998235" w:edGrp="everyone"/>
            <w:permEnd w:id="963262248"/>
            <w:r w:rsidRPr="00216150">
              <w:rPr>
                <w:rFonts w:eastAsia="Calibri"/>
                <w:i/>
                <w:szCs w:val="24"/>
              </w:rPr>
              <w:lastRenderedPageBreak/>
              <w:t>(подпись)</w:t>
            </w:r>
          </w:p>
        </w:tc>
        <w:tc>
          <w:tcPr>
            <w:tcW w:w="109" w:type="pct"/>
          </w:tcPr>
          <w:p w:rsidR="00807FE5" w:rsidRPr="00216150" w:rsidRDefault="00807FE5" w:rsidP="00303A68">
            <w:pPr>
              <w:autoSpaceDE w:val="0"/>
              <w:autoSpaceDN w:val="0"/>
              <w:adjustRightInd w:val="0"/>
              <w:jc w:val="center"/>
              <w:rPr>
                <w:i/>
                <w:szCs w:val="24"/>
              </w:rPr>
            </w:pPr>
          </w:p>
        </w:tc>
        <w:tc>
          <w:tcPr>
            <w:tcW w:w="2431" w:type="pct"/>
            <w:tcBorders>
              <w:top w:val="single" w:sz="4" w:space="0" w:color="auto"/>
            </w:tcBorders>
          </w:tcPr>
          <w:p w:rsidR="00807FE5" w:rsidRPr="00216150" w:rsidRDefault="00807FE5" w:rsidP="00303A68">
            <w:pPr>
              <w:autoSpaceDE w:val="0"/>
              <w:autoSpaceDN w:val="0"/>
              <w:adjustRightInd w:val="0"/>
              <w:jc w:val="center"/>
              <w:rPr>
                <w:i/>
                <w:szCs w:val="24"/>
              </w:rPr>
            </w:pPr>
            <w:r w:rsidRPr="00216150">
              <w:rPr>
                <w:rFonts w:eastAsia="Calibri"/>
                <w:i/>
                <w:szCs w:val="24"/>
              </w:rPr>
              <w:t>(расшифровка подписи)</w:t>
            </w:r>
          </w:p>
        </w:tc>
        <w:tc>
          <w:tcPr>
            <w:tcW w:w="137" w:type="pct"/>
          </w:tcPr>
          <w:p w:rsidR="00807FE5" w:rsidRPr="00216150" w:rsidRDefault="00807FE5" w:rsidP="00303A68">
            <w:pPr>
              <w:autoSpaceDE w:val="0"/>
              <w:autoSpaceDN w:val="0"/>
              <w:adjustRightInd w:val="0"/>
              <w:jc w:val="center"/>
              <w:rPr>
                <w:i/>
                <w:szCs w:val="24"/>
              </w:rPr>
            </w:pPr>
          </w:p>
        </w:tc>
        <w:tc>
          <w:tcPr>
            <w:tcW w:w="1161" w:type="pct"/>
            <w:tcBorders>
              <w:top w:val="single" w:sz="4" w:space="0" w:color="auto"/>
            </w:tcBorders>
          </w:tcPr>
          <w:p w:rsidR="00807FE5" w:rsidRPr="00216150" w:rsidRDefault="00807FE5" w:rsidP="00303A68">
            <w:pPr>
              <w:autoSpaceDE w:val="0"/>
              <w:autoSpaceDN w:val="0"/>
              <w:adjustRightInd w:val="0"/>
              <w:jc w:val="center"/>
              <w:rPr>
                <w:i/>
                <w:szCs w:val="24"/>
              </w:rPr>
            </w:pPr>
            <w:r w:rsidRPr="00216150">
              <w:rPr>
                <w:rFonts w:eastAsia="Calibri"/>
                <w:i/>
                <w:szCs w:val="24"/>
              </w:rPr>
              <w:t>(дата)</w:t>
            </w:r>
          </w:p>
        </w:tc>
      </w:tr>
      <w:permEnd w:id="479998235"/>
    </w:tbl>
    <w:p w:rsidR="00BD13DA" w:rsidRDefault="0001244C"/>
    <w:sectPr w:rsidR="00BD13DA" w:rsidSect="003B6FFB">
      <w:headerReference w:type="even" r:id="rId9"/>
      <w:headerReference w:type="default" r:id="rId10"/>
      <w:footerReference w:type="even" r:id="rId11"/>
      <w:footerReference w:type="default" r:id="rId12"/>
      <w:headerReference w:type="first" r:id="rId13"/>
      <w:footerReference w:type="first" r:id="rId14"/>
      <w:pgSz w:w="11907" w:h="16840"/>
      <w:pgMar w:top="142" w:right="851" w:bottom="652" w:left="879" w:header="720" w:footer="78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4C" w:rsidRDefault="0001244C" w:rsidP="00807FE5">
      <w:r>
        <w:separator/>
      </w:r>
    </w:p>
  </w:endnote>
  <w:endnote w:type="continuationSeparator" w:id="0">
    <w:p w:rsidR="0001244C" w:rsidRDefault="0001244C" w:rsidP="0080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4C" w:rsidRDefault="0001244C" w:rsidP="00807FE5">
      <w:r>
        <w:separator/>
      </w:r>
    </w:p>
  </w:footnote>
  <w:footnote w:type="continuationSeparator" w:id="0">
    <w:p w:rsidR="0001244C" w:rsidRDefault="0001244C" w:rsidP="00807FE5">
      <w:r>
        <w:continuationSeparator/>
      </w:r>
    </w:p>
  </w:footnote>
  <w:footnote w:id="1">
    <w:p w:rsidR="00807FE5" w:rsidRPr="008A1776" w:rsidRDefault="00807FE5" w:rsidP="00807FE5">
      <w:pPr>
        <w:pStyle w:val="a5"/>
      </w:pPr>
      <w:r>
        <w:rPr>
          <w:rStyle w:val="a7"/>
        </w:rPr>
        <w:footnoteRef/>
      </w:r>
      <w:r>
        <w:t xml:space="preserve"> </w:t>
      </w:r>
      <w:r w:rsidRPr="008A1776">
        <w:t>Необходимо подчеркнуть (выбрать) применимый вариант.</w:t>
      </w:r>
    </w:p>
  </w:footnote>
  <w:footnote w:id="2">
    <w:p w:rsidR="00807FE5" w:rsidRDefault="00807FE5" w:rsidP="00807FE5">
      <w:pPr>
        <w:pStyle w:val="a5"/>
      </w:pPr>
      <w:r>
        <w:rPr>
          <w:rStyle w:val="a7"/>
        </w:rPr>
        <w:footnoteRef/>
      </w:r>
      <w:r>
        <w:t xml:space="preserve"> Необходимо подчеркнуть (выбрать) применимый вариант.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A9" w:rsidRDefault="000124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517D0"/>
    <w:multiLevelType w:val="hybridMultilevel"/>
    <w:tmpl w:val="89B09C8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2OiQSBgO0gzM6bd5aOYAliNHjObHus+FuvoUyamBGEO7Hri90/OPYA14M0p8NH1InOz6bmGsEE7ps7LvgO7KsQ==" w:salt="SK79rISRnutcRGlhjCcmH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E5"/>
    <w:rsid w:val="00006D84"/>
    <w:rsid w:val="0001244C"/>
    <w:rsid w:val="00150D01"/>
    <w:rsid w:val="001729E9"/>
    <w:rsid w:val="00210399"/>
    <w:rsid w:val="003B6FFB"/>
    <w:rsid w:val="004E6568"/>
    <w:rsid w:val="0070064E"/>
    <w:rsid w:val="00807FE5"/>
    <w:rsid w:val="00F1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FE5"/>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7FE5"/>
    <w:rPr>
      <w:color w:val="0000FF"/>
      <w:u w:val="single"/>
    </w:rPr>
  </w:style>
  <w:style w:type="table" w:styleId="a4">
    <w:name w:val="Table Grid"/>
    <w:basedOn w:val="a1"/>
    <w:uiPriority w:val="59"/>
    <w:rsid w:val="00807FE5"/>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rsid w:val="00807FE5"/>
    <w:rPr>
      <w:sz w:val="20"/>
    </w:rPr>
  </w:style>
  <w:style w:type="character" w:customStyle="1" w:styleId="a6">
    <w:name w:val="Текст сноски Знак"/>
    <w:basedOn w:val="a0"/>
    <w:link w:val="a5"/>
    <w:uiPriority w:val="99"/>
    <w:rsid w:val="00807FE5"/>
    <w:rPr>
      <w:rFonts w:ascii="Times New Roman" w:eastAsia="Times New Roman" w:hAnsi="Times New Roman" w:cs="Times New Roman"/>
      <w:sz w:val="20"/>
      <w:szCs w:val="20"/>
      <w:lang w:eastAsia="ru-RU"/>
    </w:rPr>
  </w:style>
  <w:style w:type="character" w:styleId="a7">
    <w:name w:val="footnote reference"/>
    <w:basedOn w:val="a0"/>
    <w:uiPriority w:val="99"/>
    <w:rsid w:val="00807FE5"/>
    <w:rPr>
      <w:vertAlign w:val="superscript"/>
    </w:rPr>
  </w:style>
  <w:style w:type="paragraph" w:styleId="a8">
    <w:name w:val="header"/>
    <w:basedOn w:val="a"/>
    <w:link w:val="a9"/>
    <w:uiPriority w:val="99"/>
    <w:unhideWhenUsed/>
    <w:rsid w:val="00807FE5"/>
    <w:pPr>
      <w:tabs>
        <w:tab w:val="center" w:pos="4677"/>
        <w:tab w:val="right" w:pos="9355"/>
      </w:tabs>
    </w:pPr>
  </w:style>
  <w:style w:type="character" w:customStyle="1" w:styleId="a9">
    <w:name w:val="Верхний колонтитул Знак"/>
    <w:basedOn w:val="a0"/>
    <w:link w:val="a8"/>
    <w:uiPriority w:val="99"/>
    <w:rsid w:val="00807FE5"/>
    <w:rPr>
      <w:rFonts w:ascii="Times New Roman" w:eastAsia="Times New Roman" w:hAnsi="Times New Roman" w:cs="Times New Roman"/>
      <w:szCs w:val="20"/>
      <w:lang w:eastAsia="ru-RU"/>
    </w:rPr>
  </w:style>
  <w:style w:type="paragraph" w:styleId="aa">
    <w:name w:val="footer"/>
    <w:basedOn w:val="a"/>
    <w:link w:val="ab"/>
    <w:uiPriority w:val="99"/>
    <w:unhideWhenUsed/>
    <w:rsid w:val="00807FE5"/>
    <w:pPr>
      <w:tabs>
        <w:tab w:val="center" w:pos="4677"/>
        <w:tab w:val="right" w:pos="9355"/>
      </w:tabs>
    </w:pPr>
  </w:style>
  <w:style w:type="character" w:customStyle="1" w:styleId="ab">
    <w:name w:val="Нижний колонтитул Знак"/>
    <w:basedOn w:val="a0"/>
    <w:link w:val="aa"/>
    <w:uiPriority w:val="99"/>
    <w:rsid w:val="00807FE5"/>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agroleasing.ru/doc/81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osagroleasing.ru/doc/8129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8</DocSecurity>
  <Lines>49</Lines>
  <Paragraphs>13</Paragraphs>
  <ScaleCrop>false</ScaleCrop>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2024-12-17T06:23:00Z</dcterms:created>
  <dcterms:modified xsi:type="dcterms:W3CDTF">2024-12-17T06:24:00Z</dcterms:modified>
</cp:coreProperties>
</file>